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92159" w14:textId="2AAC447A" w:rsidR="006B1C01" w:rsidRDefault="006B1C01" w:rsidP="006B1C01">
      <w:pPr>
        <w:rPr>
          <w:b/>
          <w:bCs/>
        </w:rPr>
      </w:pPr>
      <w:r>
        <w:rPr>
          <w:b/>
          <w:bCs/>
        </w:rPr>
        <w:t xml:space="preserve">DPS performance contract excerpt for a school granted a one-year charter with a possibility of a two-year extension. </w:t>
      </w:r>
    </w:p>
    <w:p w14:paraId="147AB86A" w14:textId="03E73F6E" w:rsidR="00BD4278" w:rsidRPr="00BD4278" w:rsidRDefault="00BD4278" w:rsidP="00BD4278">
      <w:pPr>
        <w:jc w:val="center"/>
        <w:rPr>
          <w:b/>
          <w:bCs/>
        </w:rPr>
      </w:pPr>
      <w:r w:rsidRPr="00BD4278">
        <w:rPr>
          <w:b/>
          <w:bCs/>
        </w:rPr>
        <w:t>ATTACHMENT A-1:</w:t>
      </w:r>
    </w:p>
    <w:p w14:paraId="43017ADF" w14:textId="77777777" w:rsidR="00BD4278" w:rsidRPr="00BD4278" w:rsidRDefault="00BD4278" w:rsidP="00BD4278">
      <w:pPr>
        <w:jc w:val="center"/>
        <w:rPr>
          <w:b/>
          <w:bCs/>
        </w:rPr>
      </w:pPr>
      <w:r w:rsidRPr="00BD4278">
        <w:rPr>
          <w:b/>
          <w:bCs/>
        </w:rPr>
        <w:t>AGREEMENT FOR HIGHLINE ACADEMY SOUTHEAST</w:t>
      </w:r>
    </w:p>
    <w:p w14:paraId="2AD397FA" w14:textId="77777777" w:rsidR="00BD4278" w:rsidRPr="00BD4278" w:rsidRDefault="00BD4278" w:rsidP="00BD4278">
      <w:pPr>
        <w:rPr>
          <w:b/>
          <w:bCs/>
        </w:rPr>
      </w:pPr>
      <w:r w:rsidRPr="00BD4278">
        <w:rPr>
          <w:b/>
          <w:bCs/>
        </w:rPr>
        <w:t>RECITALS</w:t>
      </w:r>
      <w:bookmarkStart w:id="0" w:name="_GoBack"/>
      <w:bookmarkEnd w:id="0"/>
    </w:p>
    <w:p w14:paraId="395030E6" w14:textId="6AA395B5" w:rsidR="00BD4278" w:rsidRDefault="00BD4278" w:rsidP="00BD4278">
      <w:r>
        <w:t>WHEREAS, on August 20, 2003, Denver Public Schools received an application for</w:t>
      </w:r>
      <w:r>
        <w:t xml:space="preserve"> </w:t>
      </w:r>
      <w:r>
        <w:t>HIGHLINE to open a charter school referred to as HIGHLINE SOUTHEAST (“the</w:t>
      </w:r>
      <w:r>
        <w:t xml:space="preserve"> </w:t>
      </w:r>
      <w:r>
        <w:t>School”);</w:t>
      </w:r>
    </w:p>
    <w:p w14:paraId="0633804C" w14:textId="12AE23C8" w:rsidR="00BD4278" w:rsidRDefault="00BD4278" w:rsidP="00BD4278">
      <w:r>
        <w:t>WHEREAS, on November 6, 2003, the District’s Board of Education (“the Board”)</w:t>
      </w:r>
      <w:r>
        <w:t xml:space="preserve"> </w:t>
      </w:r>
      <w:r>
        <w:t>approved HIGHLINE’s application to open HIGHLINE SOUTHEAST;</w:t>
      </w:r>
    </w:p>
    <w:p w14:paraId="69104556" w14:textId="2720BBB9" w:rsidR="00BD4278" w:rsidRDefault="00BD4278" w:rsidP="00BD4278">
      <w:r>
        <w:t>WHEREAS, on November 17, 2012, the District’s Board of Education approved</w:t>
      </w:r>
      <w:r>
        <w:t xml:space="preserve"> </w:t>
      </w:r>
      <w:r>
        <w:t>HIGHLINE’S renewal application for HIGHLINE SOUTHEAST;</w:t>
      </w:r>
    </w:p>
    <w:p w14:paraId="4425B69F" w14:textId="63FB9393" w:rsidR="00BD4278" w:rsidRDefault="00BD4278" w:rsidP="00BD4278">
      <w:r>
        <w:t>WHEREAS, on December 15, 2016, the District’s Board of Education approved</w:t>
      </w:r>
      <w:r>
        <w:t xml:space="preserve"> </w:t>
      </w:r>
      <w:r>
        <w:t>HIGHLINE’S renewal application for HIGHLINE SOUTHEAST;</w:t>
      </w:r>
    </w:p>
    <w:p w14:paraId="75DBDBB5" w14:textId="77777777" w:rsidR="00BD4278" w:rsidRDefault="00BD4278" w:rsidP="00BD4278">
      <w:r>
        <w:t>NOW THEREFORE in furtherance of the foregoing recitals, the Parties agree as follows:</w:t>
      </w:r>
    </w:p>
    <w:p w14:paraId="34EBBA16" w14:textId="77777777" w:rsidR="00BD4278" w:rsidRDefault="00BD4278" w:rsidP="00BD4278"/>
    <w:p w14:paraId="0E88A8D1" w14:textId="4A302AEE" w:rsidR="00BD4278" w:rsidRPr="00BD4278" w:rsidRDefault="00BD4278" w:rsidP="00BD4278">
      <w:pPr>
        <w:rPr>
          <w:b/>
          <w:bCs/>
        </w:rPr>
      </w:pPr>
      <w:r w:rsidRPr="00BD4278">
        <w:rPr>
          <w:b/>
          <w:bCs/>
        </w:rPr>
        <w:t>1. ESTABLISHMENT OF HIGHLINE ACADEMY SOUTHEAST</w:t>
      </w:r>
    </w:p>
    <w:p w14:paraId="31370BAA" w14:textId="53FA8BA4" w:rsidR="00BD4278" w:rsidRDefault="00BD4278" w:rsidP="00BD4278">
      <w:r>
        <w:t>As authorized by the Charter Schools Act, the District hereby approves the application of</w:t>
      </w:r>
      <w:r>
        <w:t xml:space="preserve"> </w:t>
      </w:r>
      <w:r>
        <w:t>HIGHLINE ACADEMY to open HIGHLINE ACADEMY SOUTHEAST, upon the terms</w:t>
      </w:r>
      <w:r>
        <w:t xml:space="preserve"> </w:t>
      </w:r>
      <w:r>
        <w:t>and conditions set forth in the Network Contract, this Attachment, and the terms and</w:t>
      </w:r>
      <w:r>
        <w:t xml:space="preserve"> </w:t>
      </w:r>
      <w:r>
        <w:t>conditions outlined in Resolution #3753, which is hereby incorporated into this Attachment.</w:t>
      </w:r>
    </w:p>
    <w:p w14:paraId="3B736C1C" w14:textId="090D6D62" w:rsidR="00BD4278" w:rsidRDefault="00BD4278" w:rsidP="00BD4278">
      <w:r>
        <w:t>The Network acknowledges that the approval to open HIGHLINE ACADEMY</w:t>
      </w:r>
      <w:r>
        <w:t xml:space="preserve"> </w:t>
      </w:r>
      <w:r>
        <w:t>SOUTHEAST is conditional upon the Network’s compliance with the conditions stated in</w:t>
      </w:r>
      <w:r>
        <w:t xml:space="preserve"> </w:t>
      </w:r>
      <w:r>
        <w:t>Resolution #3753. The Network further acknowledges that failure to comply with these</w:t>
      </w:r>
      <w:r>
        <w:t xml:space="preserve"> </w:t>
      </w:r>
      <w:r>
        <w:t>conditions is a material breach of the Network Contract and may result in revocation of the</w:t>
      </w:r>
      <w:r>
        <w:t xml:space="preserve"> </w:t>
      </w:r>
      <w:r>
        <w:t>approval to open HIGHLINE ACADEMY SOUTHEAST, or withholding of funds, or other</w:t>
      </w:r>
      <w:r>
        <w:t xml:space="preserve"> </w:t>
      </w:r>
      <w:r>
        <w:t>action deemed appropriate by the District.</w:t>
      </w:r>
    </w:p>
    <w:p w14:paraId="45C12EE4" w14:textId="2AC61599" w:rsidR="00BD4278" w:rsidRDefault="00BD4278" w:rsidP="002D0F8D">
      <w:pPr>
        <w:pStyle w:val="ListParagraph"/>
        <w:numPr>
          <w:ilvl w:val="0"/>
          <w:numId w:val="4"/>
        </w:numPr>
      </w:pPr>
      <w:r>
        <w:t>GENERAL: Application Incorporated in Charter Agreement. The original</w:t>
      </w:r>
      <w:r>
        <w:t xml:space="preserve"> </w:t>
      </w:r>
      <w:r>
        <w:t>application or application for renewal of the School, as approved by the Board, is</w:t>
      </w:r>
      <w:r>
        <w:t xml:space="preserve"> </w:t>
      </w:r>
      <w:r>
        <w:t>incorporated to this Attachment as Appendix E (the “Application” or “Renewal</w:t>
      </w:r>
      <w:r>
        <w:t xml:space="preserve"> </w:t>
      </w:r>
      <w:r>
        <w:t>Application”). The provisions of the Network Contract and this attachment will</w:t>
      </w:r>
      <w:r>
        <w:t xml:space="preserve"> </w:t>
      </w:r>
      <w:r>
        <w:t>supersede and control over any conflicting or inconsistent language contained in the</w:t>
      </w:r>
      <w:r>
        <w:t xml:space="preserve"> </w:t>
      </w:r>
      <w:r>
        <w:t>School Application or the Renewal Application. The provisions in the Renewal</w:t>
      </w:r>
      <w:r>
        <w:t xml:space="preserve"> </w:t>
      </w:r>
      <w:r>
        <w:t>Application will supersede and control over any conflicting or inconsistent language</w:t>
      </w:r>
      <w:r>
        <w:t xml:space="preserve"> </w:t>
      </w:r>
      <w:r>
        <w:t>contained in the School Application.</w:t>
      </w:r>
    </w:p>
    <w:p w14:paraId="1F30B427" w14:textId="77777777" w:rsidR="00BD4278" w:rsidRPr="00BD4278" w:rsidRDefault="00BD4278" w:rsidP="00BD4278">
      <w:pPr>
        <w:rPr>
          <w:b/>
          <w:bCs/>
        </w:rPr>
      </w:pPr>
      <w:r w:rsidRPr="00BD4278">
        <w:rPr>
          <w:b/>
          <w:bCs/>
        </w:rPr>
        <w:t xml:space="preserve">2. EDUCATIONAL PROGRAM </w:t>
      </w:r>
    </w:p>
    <w:p w14:paraId="28504F66" w14:textId="31BD5BA5" w:rsidR="00BD4278" w:rsidRDefault="00BD4278" w:rsidP="002D0F8D">
      <w:pPr>
        <w:pStyle w:val="ListParagraph"/>
        <w:numPr>
          <w:ilvl w:val="0"/>
          <w:numId w:val="2"/>
        </w:numPr>
      </w:pPr>
      <w:r>
        <w:t>HIGHLINE ACADEMY shall implement and maintain the following</w:t>
      </w:r>
      <w:r>
        <w:t xml:space="preserve"> </w:t>
      </w:r>
      <w:r>
        <w:t>characteristics of its educational program in addition to those identified in the</w:t>
      </w:r>
      <w:r>
        <w:t xml:space="preserve"> </w:t>
      </w:r>
      <w:r>
        <w:t xml:space="preserve">Network Contract at HIGHLINE </w:t>
      </w:r>
      <w:r>
        <w:lastRenderedPageBreak/>
        <w:t>ACADEMY SOUTHEAST (“the School” within</w:t>
      </w:r>
      <w:r>
        <w:t xml:space="preserve"> </w:t>
      </w:r>
      <w:r>
        <w:t>Exhibit A-1). These characteristics are subject to modification with the District’s</w:t>
      </w:r>
      <w:r>
        <w:t xml:space="preserve"> </w:t>
      </w:r>
      <w:r>
        <w:t>written approval:</w:t>
      </w:r>
    </w:p>
    <w:p w14:paraId="4EDC354D" w14:textId="77777777" w:rsidR="00BD4278" w:rsidRDefault="00BD4278" w:rsidP="00BD4278"/>
    <w:p w14:paraId="3C5F3061" w14:textId="3387F14C" w:rsidR="00BD4278" w:rsidRDefault="00BD4278" w:rsidP="002D0F8D">
      <w:pPr>
        <w:pStyle w:val="ListParagraph"/>
      </w:pPr>
      <w:r>
        <w:t>HIGHLINE SOUTHEAST is a K-8, tuition-free, DPS Charter School that works to</w:t>
      </w:r>
      <w:r>
        <w:t xml:space="preserve"> </w:t>
      </w:r>
      <w:r>
        <w:t>fulfill the Highline Academy Charter Schools mission to foster a diverse and</w:t>
      </w:r>
      <w:r>
        <w:t xml:space="preserve"> </w:t>
      </w:r>
      <w:r>
        <w:t>equitable community of youth and adults striving together for academic, personal,</w:t>
      </w:r>
      <w:r>
        <w:t xml:space="preserve"> </w:t>
      </w:r>
      <w:r>
        <w:t>and civic excellence. It adheres to the Core Values of the organization as described</w:t>
      </w:r>
      <w:r>
        <w:t xml:space="preserve"> </w:t>
      </w:r>
      <w:r>
        <w:t xml:space="preserve">on page 8 and 9 of this </w:t>
      </w:r>
      <w:proofErr w:type="gramStart"/>
      <w:r>
        <w:t>contract</w:t>
      </w:r>
      <w:proofErr w:type="gramEnd"/>
      <w:r>
        <w:t>.</w:t>
      </w:r>
    </w:p>
    <w:p w14:paraId="1D6412D8" w14:textId="77777777" w:rsidR="00BD4278" w:rsidRDefault="00BD4278" w:rsidP="00BD4278"/>
    <w:p w14:paraId="2ACFDCC8" w14:textId="77777777" w:rsidR="00BD4278" w:rsidRPr="00BD4278" w:rsidRDefault="00BD4278" w:rsidP="00BD4278">
      <w:pPr>
        <w:rPr>
          <w:b/>
          <w:bCs/>
        </w:rPr>
      </w:pPr>
      <w:r w:rsidRPr="00BD4278">
        <w:rPr>
          <w:b/>
          <w:bCs/>
        </w:rPr>
        <w:t>3. TERM OF APPROVAL</w:t>
      </w:r>
    </w:p>
    <w:p w14:paraId="4D685297" w14:textId="35E01E69" w:rsidR="00BD4278" w:rsidRDefault="00BD4278" w:rsidP="00BD4278">
      <w:r>
        <w:t>The Network is approved to operate HIGHLINE ACADEMY SOUTHEAST through June</w:t>
      </w:r>
      <w:r>
        <w:t xml:space="preserve"> </w:t>
      </w:r>
      <w:r>
        <w:t>30, 2020, subject to any action of the District to revoke the authority of the Network to</w:t>
      </w:r>
      <w:r>
        <w:t xml:space="preserve"> </w:t>
      </w:r>
      <w:r>
        <w:t>operate the School. Pursuant to DPS Board Resolution #3753 this Contract may be</w:t>
      </w:r>
      <w:r>
        <w:t xml:space="preserve"> </w:t>
      </w:r>
      <w:r>
        <w:t>extended for two years and terminate on June 30, 2022 if DPS determines that the School</w:t>
      </w:r>
      <w:r>
        <w:t xml:space="preserve"> </w:t>
      </w:r>
      <w:r>
        <w:t>has met the performance conditions, stated in Resolution #3753.</w:t>
      </w:r>
    </w:p>
    <w:p w14:paraId="123C7330" w14:textId="77777777" w:rsidR="00BD4278" w:rsidRDefault="00BD4278" w:rsidP="00BD4278"/>
    <w:p w14:paraId="36353AA8" w14:textId="77777777" w:rsidR="00BD4278" w:rsidRPr="00BD4278" w:rsidRDefault="00BD4278" w:rsidP="00BD4278">
      <w:pPr>
        <w:rPr>
          <w:b/>
          <w:bCs/>
        </w:rPr>
      </w:pPr>
      <w:r w:rsidRPr="00BD4278">
        <w:rPr>
          <w:b/>
          <w:bCs/>
        </w:rPr>
        <w:t>4. BENCHMARKS</w:t>
      </w:r>
    </w:p>
    <w:p w14:paraId="3B517949" w14:textId="577CE7F8" w:rsidR="00BD4278" w:rsidRDefault="00BD4278" w:rsidP="00BD4278">
      <w:r>
        <w:t>The District and Network have mutually agreed to the following additional performance</w:t>
      </w:r>
      <w:r>
        <w:t xml:space="preserve"> </w:t>
      </w:r>
      <w:r>
        <w:t>benchmarks for HIGHLINE ACADEMY SOUTHEAST.</w:t>
      </w:r>
    </w:p>
    <w:p w14:paraId="77844692" w14:textId="2A055184" w:rsidR="00BD4278" w:rsidRDefault="00BD4278" w:rsidP="002D0F8D">
      <w:pPr>
        <w:ind w:left="720"/>
      </w:pPr>
      <w:r>
        <w:t>The District and Network have mutually agreed to the following additional performance</w:t>
      </w:r>
      <w:r>
        <w:t xml:space="preserve"> </w:t>
      </w:r>
      <w:r>
        <w:t>benchmarks for HIGHLINE ACADEMY SOUTHEAST.</w:t>
      </w:r>
    </w:p>
    <w:p w14:paraId="5A74C8EE" w14:textId="23398938" w:rsidR="00BD4278" w:rsidRDefault="00BD4278" w:rsidP="002D0F8D">
      <w:pPr>
        <w:ind w:left="720"/>
      </w:pPr>
      <w:r>
        <w:t>HIGHLINE SOUTHEAST shall be rated as “Meets Expectations” or “Distinguished”</w:t>
      </w:r>
      <w:r>
        <w:t xml:space="preserve"> </w:t>
      </w:r>
      <w:r>
        <w:t>on the 2017, 2018, and 2019 DPS School Performance Framework (SPF).</w:t>
      </w:r>
    </w:p>
    <w:p w14:paraId="53BCE24E" w14:textId="77777777" w:rsidR="00BD4278" w:rsidRDefault="00BD4278" w:rsidP="00BD4278">
      <w:pPr>
        <w:rPr>
          <w:b/>
          <w:bCs/>
        </w:rPr>
      </w:pPr>
    </w:p>
    <w:p w14:paraId="4D4D3A50" w14:textId="2C765C3A" w:rsidR="00BD4278" w:rsidRPr="00BD4278" w:rsidRDefault="00BD4278" w:rsidP="00BD4278">
      <w:pPr>
        <w:rPr>
          <w:b/>
          <w:bCs/>
        </w:rPr>
      </w:pPr>
      <w:r w:rsidRPr="00BD4278">
        <w:rPr>
          <w:b/>
          <w:bCs/>
        </w:rPr>
        <w:t>5. LOCATION</w:t>
      </w:r>
    </w:p>
    <w:p w14:paraId="26C2DF76" w14:textId="77777777" w:rsidR="00BD4278" w:rsidRDefault="00BD4278" w:rsidP="00BD4278">
      <w:r>
        <w:t>The School shall be located at 2170 S. Dahlia Street, Denver, CO 80222.</w:t>
      </w:r>
    </w:p>
    <w:p w14:paraId="245A04C9" w14:textId="77777777" w:rsidR="00BD4278" w:rsidRDefault="00BD4278" w:rsidP="00BD4278">
      <w:pPr>
        <w:rPr>
          <w:b/>
          <w:bCs/>
        </w:rPr>
      </w:pPr>
    </w:p>
    <w:p w14:paraId="1D0387E3" w14:textId="341BAA1E" w:rsidR="00BD4278" w:rsidRPr="00BD4278" w:rsidRDefault="00BD4278" w:rsidP="00BD4278">
      <w:pPr>
        <w:rPr>
          <w:b/>
          <w:bCs/>
        </w:rPr>
      </w:pPr>
      <w:r w:rsidRPr="00BD4278">
        <w:rPr>
          <w:b/>
          <w:bCs/>
        </w:rPr>
        <w:t>6. ENROLLMENT</w:t>
      </w:r>
    </w:p>
    <w:p w14:paraId="51E3E357" w14:textId="6D9CA765" w:rsidR="00BD4278" w:rsidRDefault="00BD4278" w:rsidP="00BD4278">
      <w:pPr>
        <w:ind w:left="720"/>
      </w:pPr>
      <w:r>
        <w:t>A. Enrollment Milestones: The HIGHLINE ACADEMY acknowledges that it is</w:t>
      </w:r>
      <w:r>
        <w:t xml:space="preserve"> </w:t>
      </w:r>
      <w:r>
        <w:t>critical to the ongoing viability of the School that the School maintain consistent</w:t>
      </w:r>
      <w:r>
        <w:t xml:space="preserve"> </w:t>
      </w:r>
      <w:r>
        <w:t>enrollment aligned with District Projected Enrollment (“Projected Enrollment”)</w:t>
      </w:r>
      <w:r>
        <w:t xml:space="preserve"> </w:t>
      </w:r>
      <w:r>
        <w:t>which the School shall have the opportunity to review and negotiate before being</w:t>
      </w:r>
      <w:r>
        <w:t xml:space="preserve"> </w:t>
      </w:r>
      <w:r>
        <w:t>finalized. The following milestones are established regarding enrollment:</w:t>
      </w:r>
    </w:p>
    <w:p w14:paraId="2E95750C" w14:textId="77777777" w:rsidR="00BD4278" w:rsidRDefault="00BD4278" w:rsidP="00BD4278">
      <w:pPr>
        <w:ind w:left="1440"/>
      </w:pPr>
      <w:r>
        <w:t>a. During the year preceding opening of the School:</w:t>
      </w:r>
    </w:p>
    <w:p w14:paraId="54D69275" w14:textId="76DB83F9" w:rsidR="00BD4278" w:rsidRDefault="00BD4278" w:rsidP="00BD4278">
      <w:pPr>
        <w:ind w:left="2160"/>
      </w:pPr>
      <w:proofErr w:type="spellStart"/>
      <w:r>
        <w:t>i</w:t>
      </w:r>
      <w:proofErr w:type="spellEnd"/>
      <w:r>
        <w:t xml:space="preserve">. By the end of </w:t>
      </w:r>
      <w:proofErr w:type="spellStart"/>
      <w:r>
        <w:t>SchoolChoice</w:t>
      </w:r>
      <w:proofErr w:type="spellEnd"/>
      <w:r>
        <w:t xml:space="preserve"> Round 1 during the spring prior to</w:t>
      </w:r>
      <w:r>
        <w:t xml:space="preserve"> </w:t>
      </w:r>
      <w:r>
        <w:t>opening, the School shall have and maintain enrollment at the greater</w:t>
      </w:r>
      <w:r>
        <w:t xml:space="preserve"> </w:t>
      </w:r>
      <w:r>
        <w:t xml:space="preserve">of the following two </w:t>
      </w:r>
      <w:r>
        <w:lastRenderedPageBreak/>
        <w:t>levels: 60% of its original application enrollment or 75 funded students, or they will reach an enrollment</w:t>
      </w:r>
      <w:r>
        <w:t xml:space="preserve"> </w:t>
      </w:r>
      <w:r>
        <w:t>target to be determined at the district’s discretion prior to the</w:t>
      </w:r>
      <w:r>
        <w:t xml:space="preserve"> </w:t>
      </w:r>
      <w:r>
        <w:t xml:space="preserve">beginning of </w:t>
      </w:r>
      <w:proofErr w:type="spellStart"/>
      <w:r>
        <w:t>SchoolChoice</w:t>
      </w:r>
      <w:proofErr w:type="spellEnd"/>
      <w:r>
        <w:t xml:space="preserve"> Round 1; and</w:t>
      </w:r>
    </w:p>
    <w:p w14:paraId="7851CA0F" w14:textId="3CFFC59D" w:rsidR="00BD4278" w:rsidRDefault="00BD4278" w:rsidP="00BD4278">
      <w:pPr>
        <w:ind w:left="2160"/>
      </w:pPr>
      <w:r>
        <w:t>ii. By May 15 during the spring prior to opening, the School shall have</w:t>
      </w:r>
      <w:r>
        <w:t xml:space="preserve"> </w:t>
      </w:r>
      <w:r>
        <w:t>and maintain enrollment at the greater of the following two levels:</w:t>
      </w:r>
      <w:r>
        <w:t xml:space="preserve"> </w:t>
      </w:r>
      <w:r>
        <w:t>80% of its original application enrollment or 100 funded students, or</w:t>
      </w:r>
      <w:r>
        <w:t xml:space="preserve"> </w:t>
      </w:r>
      <w:r>
        <w:t>they will reach an enrollment target previously determined by the</w:t>
      </w:r>
      <w:r>
        <w:t xml:space="preserve"> </w:t>
      </w:r>
      <w:r>
        <w:t>district.</w:t>
      </w:r>
    </w:p>
    <w:p w14:paraId="32A24826" w14:textId="4A9B8F51" w:rsidR="00BD4278" w:rsidRDefault="00BD4278" w:rsidP="00BD4278">
      <w:pPr>
        <w:ind w:left="1440"/>
      </w:pPr>
      <w:r>
        <w:t xml:space="preserve">b. During all subsequent years of operation, by the end of </w:t>
      </w:r>
      <w:proofErr w:type="spellStart"/>
      <w:r>
        <w:t>SchoolChoice</w:t>
      </w:r>
      <w:proofErr w:type="spellEnd"/>
      <w:r>
        <w:t xml:space="preserve"> Round</w:t>
      </w:r>
      <w:r>
        <w:t xml:space="preserve"> </w:t>
      </w:r>
      <w:r>
        <w:t>1, the School shall have and maintain enrollment of at least 80% of its</w:t>
      </w:r>
      <w:r>
        <w:t xml:space="preserve"> </w:t>
      </w:r>
      <w:r>
        <w:t>Projected Enrollment for the following school year or in cases where the</w:t>
      </w:r>
      <w:r>
        <w:t xml:space="preserve"> </w:t>
      </w:r>
      <w:r>
        <w:t>projected enrollment is determined by the District to not be sufficient for the</w:t>
      </w:r>
      <w:r>
        <w:t xml:space="preserve"> </w:t>
      </w:r>
      <w:r>
        <w:t>school to provide the approved educational program, the school must meet</w:t>
      </w:r>
      <w:r>
        <w:t xml:space="preserve"> </w:t>
      </w:r>
      <w:r>
        <w:t>80% of its original application or renewal application enrollment. In the</w:t>
      </w:r>
      <w:r>
        <w:t xml:space="preserve"> </w:t>
      </w:r>
      <w:r>
        <w:t>event that the School does not achieve 80% of its projected enrollment for</w:t>
      </w:r>
      <w:r>
        <w:t xml:space="preserve"> </w:t>
      </w:r>
      <w:r>
        <w:t xml:space="preserve">the following year by the end of </w:t>
      </w:r>
      <w:proofErr w:type="spellStart"/>
      <w:r>
        <w:t>SchoolChoice</w:t>
      </w:r>
      <w:proofErr w:type="spellEnd"/>
      <w:r>
        <w:t xml:space="preserve"> Round 1, or does not meet its</w:t>
      </w:r>
      <w:r>
        <w:t xml:space="preserve"> </w:t>
      </w:r>
      <w:r>
        <w:t>original or renewal application target, the School shall provide the District</w:t>
      </w:r>
      <w:r>
        <w:t xml:space="preserve"> </w:t>
      </w:r>
      <w:r>
        <w:t>no later than ten business days after receipt of request with a budget that</w:t>
      </w:r>
      <w:r>
        <w:t xml:space="preserve"> </w:t>
      </w:r>
      <w:r>
        <w:t>demonstrates, based on the District’s sole discretion, that the School can</w:t>
      </w:r>
      <w:r>
        <w:t xml:space="preserve"> </w:t>
      </w:r>
      <w:r>
        <w:t>operate the approved educational program based on the enrollment at the</w:t>
      </w:r>
      <w:r>
        <w:t xml:space="preserve"> </w:t>
      </w:r>
      <w:r>
        <w:t>time of the budget submission.</w:t>
      </w:r>
    </w:p>
    <w:p w14:paraId="1249759B" w14:textId="37D62428" w:rsidR="00BD4278" w:rsidRDefault="00BD4278" w:rsidP="00BD4278">
      <w:pPr>
        <w:ind w:left="720"/>
      </w:pPr>
      <w:r>
        <w:t>B. Maximum Enrollment. The maximum number of students who may be enrolled in</w:t>
      </w:r>
      <w:r>
        <w:t xml:space="preserve"> </w:t>
      </w:r>
      <w:r>
        <w:t>the School shall be 550 students, unless the School and District mutually agree to</w:t>
      </w:r>
      <w:r>
        <w:t xml:space="preserve"> </w:t>
      </w:r>
      <w:r>
        <w:t>increase this number. This maximum enrollment was determined pursuant to</w:t>
      </w:r>
      <w:r>
        <w:t xml:space="preserve"> </w:t>
      </w:r>
      <w:r>
        <w:t>negotiations between the District and the Network for the School and is consistent</w:t>
      </w:r>
      <w:r>
        <w:t xml:space="preserve"> </w:t>
      </w:r>
      <w:r>
        <w:t>with facilitating the academic success of students enrolled in the School and</w:t>
      </w:r>
      <w:r>
        <w:t xml:space="preserve"> </w:t>
      </w:r>
      <w:r>
        <w:t>facilitating the School’s ability to achieve the other objectives specified in this</w:t>
      </w:r>
      <w:r>
        <w:t xml:space="preserve"> </w:t>
      </w:r>
      <w:r>
        <w:t>Contract. If the School wishes to enroll more than the maximum number of students</w:t>
      </w:r>
      <w:r>
        <w:t xml:space="preserve"> </w:t>
      </w:r>
      <w:r>
        <w:t>listed above, the Network for the School must submit a written request to the</w:t>
      </w:r>
      <w:r>
        <w:t xml:space="preserve"> </w:t>
      </w:r>
      <w:r>
        <w:t>District, in form and substance acceptable to the District, for review and</w:t>
      </w:r>
      <w:r>
        <w:t xml:space="preserve"> </w:t>
      </w:r>
      <w:r>
        <w:t>consideration as an amendment to this Contract. The District shall approve any</w:t>
      </w:r>
      <w:r>
        <w:t xml:space="preserve"> </w:t>
      </w:r>
      <w:r>
        <w:t>reasonable requests as determined by the District. This maximum enrollment should</w:t>
      </w:r>
      <w:r>
        <w:t xml:space="preserve"> </w:t>
      </w:r>
      <w:r>
        <w:t>not exceed the capacity of the School facility. Each year, the School will be asked</w:t>
      </w:r>
      <w:r>
        <w:t xml:space="preserve"> </w:t>
      </w:r>
      <w:r>
        <w:t>to affirm an annual maximum enrollment that will be used to determine mid-year</w:t>
      </w:r>
      <w:r>
        <w:t xml:space="preserve"> </w:t>
      </w:r>
      <w:r>
        <w:t>enrollment and School Choice numbers.</w:t>
      </w:r>
    </w:p>
    <w:p w14:paraId="3FFD821D" w14:textId="5C6DF8CD" w:rsidR="00BD4278" w:rsidRDefault="00BD4278" w:rsidP="00BD4278">
      <w:pPr>
        <w:ind w:left="720"/>
      </w:pPr>
      <w:r>
        <w:t>C. Grade Configuration: The approved grade configuration for the School shall be K -8. If the School wishes to add or drop grade(s) within the current grade segment</w:t>
      </w:r>
      <w:r>
        <w:t xml:space="preserve"> </w:t>
      </w:r>
      <w:r>
        <w:t>(e.g., adding 9th grade to a 10-12 grade configuration or dropping 6-8 from a K-8</w:t>
      </w:r>
      <w:r>
        <w:t xml:space="preserve"> </w:t>
      </w:r>
      <w:r>
        <w:t>grade configuration), the Network’s board shall submit a written request for</w:t>
      </w:r>
      <w:r>
        <w:t xml:space="preserve"> </w:t>
      </w:r>
      <w:r>
        <w:t>approval outside the District’s Call for New Quality Schools process, in form and</w:t>
      </w:r>
      <w:r>
        <w:t xml:space="preserve"> </w:t>
      </w:r>
      <w:r>
        <w:t>substance acceptable to the District for review and consideration as an amendment</w:t>
      </w:r>
      <w:r>
        <w:t xml:space="preserve"> </w:t>
      </w:r>
      <w:r>
        <w:t>to this Contract pursuant to District processes. If the School wishes to expand to</w:t>
      </w:r>
      <w:r>
        <w:t xml:space="preserve"> </w:t>
      </w:r>
      <w:r>
        <w:t>serve a new grade segment (e.g., elementary school, high school or middle school),</w:t>
      </w:r>
      <w:r>
        <w:t xml:space="preserve"> </w:t>
      </w:r>
      <w:r>
        <w:t>the Network’s board shall submit an application for approval through the District’s Call for New Quality Schools process, in form and substance acceptable to the</w:t>
      </w:r>
      <w:r>
        <w:t xml:space="preserve"> </w:t>
      </w:r>
      <w:r>
        <w:t>District for review and consideration as a new contract to serve the new grade</w:t>
      </w:r>
      <w:r>
        <w:t xml:space="preserve"> </w:t>
      </w:r>
      <w:r>
        <w:t>levels. This application shall include, but not be limited to, an educational program</w:t>
      </w:r>
      <w:r>
        <w:t xml:space="preserve"> </w:t>
      </w:r>
      <w:r>
        <w:t xml:space="preserve">plan and staffing, financial forecasts, evidence </w:t>
      </w:r>
      <w:r>
        <w:lastRenderedPageBreak/>
        <w:t>demonstrating the need for the new</w:t>
      </w:r>
      <w:r>
        <w:t xml:space="preserve"> </w:t>
      </w:r>
      <w:r>
        <w:t>grade segment, alignment with regional feeder patterns, and demonstrations of</w:t>
      </w:r>
      <w:r>
        <w:t xml:space="preserve"> </w:t>
      </w:r>
      <w:r>
        <w:t>community engagement and demand.</w:t>
      </w:r>
    </w:p>
    <w:sectPr w:rsidR="00BD4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4323"/>
    <w:multiLevelType w:val="hybridMultilevel"/>
    <w:tmpl w:val="780008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597C"/>
    <w:multiLevelType w:val="hybridMultilevel"/>
    <w:tmpl w:val="71FA0F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14AF9"/>
    <w:multiLevelType w:val="hybridMultilevel"/>
    <w:tmpl w:val="2F38E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E4B38"/>
    <w:multiLevelType w:val="hybridMultilevel"/>
    <w:tmpl w:val="D8FAA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78"/>
    <w:rsid w:val="002D0F8D"/>
    <w:rsid w:val="006B1C01"/>
    <w:rsid w:val="00BD4278"/>
    <w:rsid w:val="00B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2D0EF"/>
  <w15:chartTrackingRefBased/>
  <w15:docId w15:val="{E4F6A553-E8A3-4D75-ACA1-4A5DBF34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Medler</dc:creator>
  <cp:keywords/>
  <dc:description/>
  <cp:lastModifiedBy>Alex Medler</cp:lastModifiedBy>
  <cp:revision>2</cp:revision>
  <dcterms:created xsi:type="dcterms:W3CDTF">2019-12-24T18:02:00Z</dcterms:created>
  <dcterms:modified xsi:type="dcterms:W3CDTF">2019-12-24T18:02:00Z</dcterms:modified>
</cp:coreProperties>
</file>